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94B86" w14:textId="31020AD0" w:rsidR="00732A19" w:rsidRDefault="0025506F" w:rsidP="00551CF4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 xml:space="preserve">Norfolk County Council </w:t>
      </w:r>
      <w:r w:rsidR="00924CAF" w:rsidRPr="00860DA6">
        <w:rPr>
          <w:rFonts w:cs="Arial"/>
          <w:szCs w:val="24"/>
        </w:rPr>
        <w:t>proposes to make</w:t>
      </w:r>
      <w:r w:rsidR="00BF1862" w:rsidRPr="00860DA6">
        <w:rPr>
          <w:rFonts w:cs="Arial"/>
          <w:szCs w:val="24"/>
        </w:rPr>
        <w:t xml:space="preserve"> </w:t>
      </w:r>
      <w:r w:rsidR="00A75EEE" w:rsidRPr="00860DA6">
        <w:rPr>
          <w:rFonts w:cs="Arial"/>
          <w:szCs w:val="24"/>
        </w:rPr>
        <w:t xml:space="preserve">a Temporary Traffic </w:t>
      </w:r>
      <w:r w:rsidR="00B62C89" w:rsidRPr="00860DA6">
        <w:rPr>
          <w:rFonts w:cs="Arial"/>
          <w:szCs w:val="24"/>
        </w:rPr>
        <w:t xml:space="preserve">Regulation </w:t>
      </w:r>
      <w:r w:rsidR="00A75EEE" w:rsidRPr="00860DA6">
        <w:rPr>
          <w:rFonts w:cs="Arial"/>
          <w:szCs w:val="24"/>
        </w:rPr>
        <w:t>Order</w:t>
      </w:r>
      <w:r w:rsidR="00A55A6F">
        <w:rPr>
          <w:rFonts w:cs="Arial"/>
          <w:szCs w:val="24"/>
        </w:rPr>
        <w:t xml:space="preserve"> (the “Order”)</w:t>
      </w:r>
      <w:r w:rsidR="00A75EEE" w:rsidRPr="00860DA6">
        <w:rPr>
          <w:rFonts w:cs="Arial"/>
          <w:szCs w:val="24"/>
        </w:rPr>
        <w:t xml:space="preserve"> </w:t>
      </w:r>
      <w:r w:rsidR="001A712E" w:rsidRPr="00860DA6">
        <w:rPr>
          <w:rFonts w:cs="Arial"/>
          <w:szCs w:val="24"/>
        </w:rPr>
        <w:t>(</w:t>
      </w:r>
      <w:r w:rsidR="00082E20" w:rsidRPr="00082E20">
        <w:rPr>
          <w:rFonts w:cs="Arial"/>
          <w:szCs w:val="24"/>
        </w:rPr>
        <w:t>WTRO5790</w:t>
      </w:r>
      <w:r w:rsidR="001A712E" w:rsidRPr="00860DA6">
        <w:rPr>
          <w:rFonts w:cs="Arial"/>
          <w:szCs w:val="24"/>
        </w:rPr>
        <w:t xml:space="preserve">) </w:t>
      </w:r>
      <w:r w:rsidR="00A75EEE" w:rsidRPr="00860DA6">
        <w:rPr>
          <w:rFonts w:cs="Arial"/>
          <w:szCs w:val="24"/>
        </w:rPr>
        <w:t>affecting</w:t>
      </w:r>
      <w:bookmarkStart w:id="0" w:name="_Hlk101954497"/>
      <w:bookmarkStart w:id="1" w:name="_Hlk518217267"/>
      <w:bookmarkStart w:id="2" w:name="_Hlk521407407"/>
      <w:bookmarkStart w:id="3" w:name="_Hlk532206187"/>
      <w:r w:rsidR="00B62C89" w:rsidRPr="00860DA6">
        <w:rPr>
          <w:rFonts w:cs="Arial"/>
          <w:szCs w:val="24"/>
        </w:rPr>
        <w:t xml:space="preserve"> </w:t>
      </w:r>
      <w:r w:rsidR="000A0369" w:rsidRPr="00860DA6">
        <w:rPr>
          <w:rFonts w:cs="Arial"/>
          <w:szCs w:val="24"/>
        </w:rPr>
        <w:t>the</w:t>
      </w:r>
      <w:r w:rsidR="0031575F" w:rsidRPr="00860DA6">
        <w:rPr>
          <w:rFonts w:cs="Arial"/>
          <w:szCs w:val="24"/>
        </w:rPr>
        <w:t xml:space="preserve"> </w:t>
      </w:r>
      <w:r w:rsidR="0067168C">
        <w:rPr>
          <w:rFonts w:cs="Arial"/>
          <w:color w:val="000000" w:themeColor="text1"/>
          <w:szCs w:val="24"/>
        </w:rPr>
        <w:t>Stoke Road from 550m west of its junction with Eastmoor Road for 120m westwards</w:t>
      </w:r>
      <w:r w:rsidR="000A0369" w:rsidRPr="00860DA6">
        <w:rPr>
          <w:rFonts w:cs="Arial"/>
          <w:szCs w:val="24"/>
        </w:rPr>
        <w:t xml:space="preserve"> </w:t>
      </w:r>
      <w:r w:rsidR="00CF1734">
        <w:rPr>
          <w:rFonts w:cs="Arial"/>
          <w:szCs w:val="24"/>
        </w:rPr>
        <w:t xml:space="preserve">(the “Road”) </w:t>
      </w:r>
      <w:r w:rsidR="000A0369" w:rsidRPr="00860DA6">
        <w:rPr>
          <w:rFonts w:cs="Arial"/>
          <w:szCs w:val="24"/>
        </w:rPr>
        <w:t xml:space="preserve">in the </w:t>
      </w:r>
      <w:bookmarkEnd w:id="0"/>
      <w:r w:rsidR="00082E20">
        <w:rPr>
          <w:rFonts w:cs="Arial"/>
          <w:szCs w:val="24"/>
        </w:rPr>
        <w:t>Parish</w:t>
      </w:r>
      <w:r w:rsidR="00180CB6" w:rsidRPr="00CA52C6">
        <w:rPr>
          <w:rFonts w:cs="Arial"/>
          <w:szCs w:val="24"/>
        </w:rPr>
        <w:t xml:space="preserve"> of </w:t>
      </w:r>
      <w:r w:rsidR="00082E20" w:rsidRPr="00082E20">
        <w:rPr>
          <w:rFonts w:cs="Arial"/>
          <w:szCs w:val="24"/>
        </w:rPr>
        <w:t xml:space="preserve">Barton </w:t>
      </w:r>
      <w:proofErr w:type="spellStart"/>
      <w:r w:rsidR="00082E20" w:rsidRPr="00082E20">
        <w:rPr>
          <w:rFonts w:cs="Arial"/>
          <w:szCs w:val="24"/>
        </w:rPr>
        <w:t>Bendish</w:t>
      </w:r>
      <w:proofErr w:type="spellEnd"/>
      <w:r w:rsidR="00180CB6">
        <w:rPr>
          <w:rFonts w:cs="Arial"/>
          <w:szCs w:val="24"/>
        </w:rPr>
        <w:t xml:space="preserve"> </w:t>
      </w:r>
      <w:r w:rsidR="00431DF9" w:rsidRPr="00860DA6">
        <w:rPr>
          <w:rFonts w:cs="Arial"/>
          <w:szCs w:val="24"/>
        </w:rPr>
        <w:t>to facilitate</w:t>
      </w:r>
      <w:r w:rsidR="0031575F" w:rsidRPr="00860DA6">
        <w:rPr>
          <w:rFonts w:cs="Arial"/>
          <w:szCs w:val="24"/>
        </w:rPr>
        <w:t xml:space="preserve"> </w:t>
      </w:r>
      <w:r w:rsidR="00630CE5">
        <w:rPr>
          <w:rFonts w:cs="Arial"/>
          <w:color w:val="000000" w:themeColor="text1"/>
          <w:szCs w:val="24"/>
        </w:rPr>
        <w:t>main laying works</w:t>
      </w:r>
      <w:r w:rsidR="00A55A6F">
        <w:rPr>
          <w:rFonts w:cs="Arial"/>
          <w:szCs w:val="24"/>
        </w:rPr>
        <w:t>, t</w:t>
      </w:r>
      <w:r w:rsidR="00A75EEE" w:rsidRPr="00860DA6">
        <w:rPr>
          <w:rFonts w:cs="Arial"/>
          <w:szCs w:val="24"/>
        </w:rPr>
        <w:t xml:space="preserve">he </w:t>
      </w:r>
      <w:r w:rsidR="00CF1734">
        <w:rPr>
          <w:rFonts w:cs="Arial"/>
          <w:szCs w:val="24"/>
        </w:rPr>
        <w:t>R</w:t>
      </w:r>
      <w:r w:rsidR="00A75EEE" w:rsidRPr="00860DA6">
        <w:rPr>
          <w:rFonts w:cs="Arial"/>
          <w:szCs w:val="24"/>
        </w:rPr>
        <w:t xml:space="preserve">oad </w:t>
      </w:r>
      <w:r w:rsidR="009734BA" w:rsidRPr="00860DA6">
        <w:rPr>
          <w:rFonts w:cs="Arial"/>
          <w:szCs w:val="24"/>
        </w:rPr>
        <w:t xml:space="preserve">will be temporarily </w:t>
      </w:r>
      <w:r w:rsidR="00EA7C73" w:rsidRPr="00210BCD">
        <w:rPr>
          <w:rFonts w:cs="Arial"/>
          <w:szCs w:val="24"/>
        </w:rPr>
        <w:t xml:space="preserve">subject to a </w:t>
      </w:r>
      <w:r w:rsidR="00082E20">
        <w:rPr>
          <w:rFonts w:cs="Arial"/>
          <w:szCs w:val="24"/>
        </w:rPr>
        <w:t>30</w:t>
      </w:r>
      <w:r w:rsidR="00EA7C73" w:rsidRPr="00210BCD">
        <w:rPr>
          <w:rFonts w:cs="Arial"/>
          <w:szCs w:val="24"/>
        </w:rPr>
        <w:t xml:space="preserve">mph speed restriction </w:t>
      </w:r>
      <w:r w:rsidR="00B00918">
        <w:rPr>
          <w:rFonts w:cs="Arial"/>
          <w:szCs w:val="24"/>
        </w:rPr>
        <w:t>fo</w:t>
      </w:r>
      <w:r w:rsidR="00583526">
        <w:rPr>
          <w:rFonts w:cs="Arial"/>
          <w:szCs w:val="24"/>
        </w:rPr>
        <w:t>r the duration of the works</w:t>
      </w:r>
      <w:r w:rsidR="001320C1">
        <w:rPr>
          <w:rFonts w:cs="Arial"/>
          <w:szCs w:val="24"/>
        </w:rPr>
        <w:t xml:space="preserve">/period the </w:t>
      </w:r>
      <w:r w:rsidR="00F32367">
        <w:rPr>
          <w:rFonts w:cs="Arial"/>
          <w:szCs w:val="24"/>
        </w:rPr>
        <w:t>restriction</w:t>
      </w:r>
      <w:r w:rsidR="001320C1">
        <w:rPr>
          <w:rFonts w:cs="Arial"/>
          <w:szCs w:val="24"/>
        </w:rPr>
        <w:t xml:space="preserve"> is necessary</w:t>
      </w:r>
      <w:r w:rsidR="00A55A6F">
        <w:rPr>
          <w:rFonts w:cs="Arial"/>
          <w:szCs w:val="24"/>
        </w:rPr>
        <w:t xml:space="preserve"> which </w:t>
      </w:r>
      <w:r w:rsidR="001320C1">
        <w:rPr>
          <w:rFonts w:cs="Arial"/>
          <w:szCs w:val="24"/>
        </w:rPr>
        <w:t>is</w:t>
      </w:r>
      <w:r w:rsidR="00583526">
        <w:rPr>
          <w:rFonts w:cs="Arial"/>
          <w:szCs w:val="24"/>
        </w:rPr>
        <w:t xml:space="preserve"> anticipated to b</w:t>
      </w:r>
      <w:r w:rsidR="00551CF4">
        <w:rPr>
          <w:rFonts w:cs="Arial"/>
          <w:szCs w:val="24"/>
        </w:rPr>
        <w:t xml:space="preserve">e </w:t>
      </w:r>
      <w:bookmarkStart w:id="4" w:name="_Hlk101954565"/>
      <w:r w:rsidR="000A0369" w:rsidRPr="00860DA6">
        <w:rPr>
          <w:rFonts w:cs="Arial"/>
          <w:szCs w:val="24"/>
        </w:rPr>
        <w:t>fro</w:t>
      </w:r>
      <w:r w:rsidR="0031575F" w:rsidRPr="00860DA6">
        <w:rPr>
          <w:rFonts w:cs="Arial"/>
          <w:szCs w:val="24"/>
        </w:rPr>
        <w:t>m</w:t>
      </w:r>
      <w:r w:rsidR="0069353F" w:rsidRPr="00860DA6">
        <w:rPr>
          <w:rFonts w:cs="Arial"/>
          <w:szCs w:val="24"/>
        </w:rPr>
        <w:t xml:space="preserve"> </w:t>
      </w:r>
      <w:r w:rsidR="00F74976">
        <w:rPr>
          <w:rFonts w:cs="Arial"/>
          <w:szCs w:val="24"/>
        </w:rPr>
        <w:t>4</w:t>
      </w:r>
      <w:r w:rsidR="00F74976" w:rsidRPr="00F74976">
        <w:rPr>
          <w:rFonts w:cs="Arial"/>
          <w:szCs w:val="24"/>
          <w:vertAlign w:val="superscript"/>
        </w:rPr>
        <w:t>th</w:t>
      </w:r>
      <w:r w:rsidR="0031575F" w:rsidRPr="00860DA6">
        <w:rPr>
          <w:rFonts w:cs="Arial"/>
          <w:szCs w:val="24"/>
        </w:rPr>
        <w:t xml:space="preserve"> </w:t>
      </w:r>
      <w:bookmarkEnd w:id="4"/>
      <w:r w:rsidR="00F74976">
        <w:rPr>
          <w:rFonts w:cs="Arial"/>
          <w:szCs w:val="24"/>
        </w:rPr>
        <w:t>August</w:t>
      </w:r>
      <w:r w:rsidR="001215D5">
        <w:rPr>
          <w:rFonts w:cs="Arial"/>
          <w:szCs w:val="24"/>
        </w:rPr>
        <w:t xml:space="preserve"> </w:t>
      </w:r>
      <w:r w:rsidR="00431DF9" w:rsidRPr="00860DA6">
        <w:rPr>
          <w:rFonts w:cs="Arial"/>
          <w:szCs w:val="24"/>
        </w:rPr>
        <w:t xml:space="preserve">to </w:t>
      </w:r>
      <w:r w:rsidR="00F74976">
        <w:rPr>
          <w:rFonts w:cs="Arial"/>
          <w:szCs w:val="24"/>
        </w:rPr>
        <w:t>4</w:t>
      </w:r>
      <w:r w:rsidR="00F74976" w:rsidRPr="00F74976">
        <w:rPr>
          <w:rFonts w:cs="Arial"/>
          <w:szCs w:val="24"/>
          <w:vertAlign w:val="superscript"/>
        </w:rPr>
        <w:t>th</w:t>
      </w:r>
      <w:r w:rsidR="00431DF9" w:rsidRPr="00860DA6">
        <w:rPr>
          <w:rFonts w:cs="Arial"/>
          <w:szCs w:val="24"/>
        </w:rPr>
        <w:t xml:space="preserve"> </w:t>
      </w:r>
      <w:r w:rsidR="00F74976">
        <w:rPr>
          <w:rFonts w:cs="Arial"/>
          <w:szCs w:val="24"/>
        </w:rPr>
        <w:t>November</w:t>
      </w:r>
      <w:r w:rsidR="001215D5">
        <w:rPr>
          <w:rFonts w:cs="Arial"/>
          <w:szCs w:val="24"/>
        </w:rPr>
        <w:t xml:space="preserve"> </w:t>
      </w:r>
      <w:r w:rsidR="00431DF9" w:rsidRPr="00860DA6">
        <w:rPr>
          <w:rFonts w:cs="Arial"/>
          <w:szCs w:val="24"/>
        </w:rPr>
        <w:t>202</w:t>
      </w:r>
      <w:r w:rsidR="00122C48">
        <w:rPr>
          <w:rFonts w:cs="Arial"/>
          <w:szCs w:val="24"/>
        </w:rPr>
        <w:t>5</w:t>
      </w:r>
      <w:r w:rsidR="00A55A6F">
        <w:rPr>
          <w:rFonts w:cs="Arial"/>
          <w:szCs w:val="24"/>
        </w:rPr>
        <w:t>, but may continue to be restrict</w:t>
      </w:r>
      <w:r w:rsidR="001320C1">
        <w:rPr>
          <w:rFonts w:cs="Arial"/>
          <w:szCs w:val="24"/>
        </w:rPr>
        <w:t>ed</w:t>
      </w:r>
      <w:r w:rsidR="00A55A6F">
        <w:rPr>
          <w:rFonts w:cs="Arial"/>
          <w:szCs w:val="24"/>
        </w:rPr>
        <w:t xml:space="preserve"> until the </w:t>
      </w:r>
      <w:r w:rsidR="0020218C">
        <w:rPr>
          <w:rFonts w:cs="Arial"/>
          <w:szCs w:val="24"/>
        </w:rPr>
        <w:t>3</w:t>
      </w:r>
      <w:r w:rsidR="0020218C" w:rsidRPr="0020218C">
        <w:rPr>
          <w:rFonts w:cs="Arial"/>
          <w:szCs w:val="24"/>
          <w:vertAlign w:val="superscript"/>
        </w:rPr>
        <w:t>rd</w:t>
      </w:r>
      <w:r w:rsidR="00A55A6F">
        <w:rPr>
          <w:rFonts w:cs="Arial"/>
          <w:szCs w:val="24"/>
        </w:rPr>
        <w:t xml:space="preserve"> </w:t>
      </w:r>
      <w:r w:rsidR="0020218C">
        <w:rPr>
          <w:rFonts w:cs="Arial"/>
          <w:szCs w:val="24"/>
        </w:rPr>
        <w:t>February</w:t>
      </w:r>
      <w:r w:rsidR="00082E20">
        <w:rPr>
          <w:rFonts w:cs="Arial"/>
          <w:szCs w:val="24"/>
        </w:rPr>
        <w:t xml:space="preserve"> 2027 </w:t>
      </w:r>
      <w:r w:rsidR="00A55A6F">
        <w:rPr>
          <w:rFonts w:cs="Arial"/>
          <w:szCs w:val="24"/>
        </w:rPr>
        <w:t xml:space="preserve">where </w:t>
      </w:r>
      <w:r w:rsidR="001320C1">
        <w:rPr>
          <w:rFonts w:cs="Arial"/>
          <w:szCs w:val="24"/>
        </w:rPr>
        <w:t>the closure/restriction is still required beyond the anticipated dates</w:t>
      </w:r>
      <w:r w:rsidR="003803A5">
        <w:rPr>
          <w:rFonts w:cs="Arial"/>
          <w:szCs w:val="24"/>
        </w:rPr>
        <w:t xml:space="preserve">. </w:t>
      </w:r>
    </w:p>
    <w:p w14:paraId="53876ABB" w14:textId="77777777" w:rsidR="00F16CED" w:rsidRDefault="00F16CED" w:rsidP="00551CF4">
      <w:pPr>
        <w:pStyle w:val="BodyText"/>
        <w:rPr>
          <w:rFonts w:cs="Arial"/>
          <w:szCs w:val="24"/>
        </w:rPr>
      </w:pPr>
    </w:p>
    <w:p w14:paraId="2FEB0C82" w14:textId="2C4F4AF4" w:rsidR="00F16CED" w:rsidRDefault="00F16CED" w:rsidP="00551CF4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>Alternative route is via:</w:t>
      </w:r>
      <w:r w:rsidRPr="00860DA6">
        <w:rPr>
          <w:rFonts w:cs="Arial"/>
          <w:szCs w:val="24"/>
          <w:lang w:eastAsia="en-GB"/>
        </w:rPr>
        <w:t xml:space="preserve"> </w:t>
      </w:r>
      <w:r w:rsidR="00630CE5">
        <w:rPr>
          <w:rFonts w:cs="Arial"/>
          <w:szCs w:val="24"/>
        </w:rPr>
        <w:t>N/A</w:t>
      </w:r>
      <w:r w:rsidRPr="00860DA6">
        <w:rPr>
          <w:rFonts w:cs="Arial"/>
          <w:szCs w:val="24"/>
        </w:rPr>
        <w:t>.</w:t>
      </w:r>
    </w:p>
    <w:p w14:paraId="037D987C" w14:textId="77777777" w:rsidR="00BB465B" w:rsidRDefault="00BB465B" w:rsidP="00551CF4">
      <w:pPr>
        <w:pStyle w:val="BodyText"/>
        <w:rPr>
          <w:rFonts w:cs="Arial"/>
          <w:szCs w:val="24"/>
        </w:rPr>
      </w:pPr>
    </w:p>
    <w:p w14:paraId="76E31ECB" w14:textId="192D24D6" w:rsidR="00BB465B" w:rsidRDefault="00BB465B" w:rsidP="00551CF4">
      <w:pPr>
        <w:pStyle w:val="BodyText"/>
        <w:rPr>
          <w:rFonts w:cs="Arial"/>
          <w:szCs w:val="24"/>
        </w:rPr>
      </w:pPr>
      <w:r w:rsidRPr="00BB465B">
        <w:rPr>
          <w:rFonts w:cs="Arial"/>
          <w:szCs w:val="24"/>
        </w:rPr>
        <w:t>The works promoter for this restriction/closure is:</w:t>
      </w:r>
      <w:r w:rsidR="00630CE5">
        <w:rPr>
          <w:rFonts w:cs="Arial"/>
          <w:szCs w:val="24"/>
        </w:rPr>
        <w:t xml:space="preserve"> Anglian Water. </w:t>
      </w:r>
      <w:r w:rsidRPr="00BB465B">
        <w:rPr>
          <w:rFonts w:cs="Arial"/>
          <w:szCs w:val="24"/>
        </w:rPr>
        <w:t xml:space="preserve">   </w:t>
      </w:r>
    </w:p>
    <w:p w14:paraId="67784AD1" w14:textId="77777777" w:rsidR="00732A19" w:rsidRDefault="00732A19" w:rsidP="00551CF4">
      <w:pPr>
        <w:pStyle w:val="BodyText"/>
        <w:rPr>
          <w:rFonts w:cs="Arial"/>
          <w:szCs w:val="24"/>
        </w:rPr>
      </w:pPr>
    </w:p>
    <w:p w14:paraId="3CAF2399" w14:textId="4844DEA0" w:rsidR="00B130B6" w:rsidRDefault="00B130B6" w:rsidP="00551CF4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 xml:space="preserve">Vehicular access will be permitted to </w:t>
      </w:r>
      <w:proofErr w:type="gramStart"/>
      <w:r>
        <w:rPr>
          <w:rFonts w:cs="Arial"/>
          <w:szCs w:val="24"/>
        </w:rPr>
        <w:t>a final destination</w:t>
      </w:r>
      <w:proofErr w:type="gramEnd"/>
      <w:r>
        <w:rPr>
          <w:rFonts w:cs="Arial"/>
          <w:szCs w:val="24"/>
        </w:rPr>
        <w:t xml:space="preserve"> in the Road where signs indicating such access is possible and permitted are in place.</w:t>
      </w:r>
    </w:p>
    <w:p w14:paraId="0AC9C020" w14:textId="77777777" w:rsidR="00B130B6" w:rsidRDefault="00B130B6" w:rsidP="00551CF4">
      <w:pPr>
        <w:pStyle w:val="BodyText"/>
        <w:rPr>
          <w:rFonts w:cs="Arial"/>
          <w:szCs w:val="24"/>
        </w:rPr>
      </w:pPr>
    </w:p>
    <w:p w14:paraId="6682821C" w14:textId="293704D7" w:rsidR="00A55A6F" w:rsidRDefault="001320C1" w:rsidP="00551CF4">
      <w:pPr>
        <w:pStyle w:val="BodyText"/>
        <w:rPr>
          <w:rFonts w:cs="Arial"/>
          <w:szCs w:val="24"/>
        </w:rPr>
      </w:pPr>
      <w:bookmarkStart w:id="5" w:name="_Hlk160456824"/>
      <w:r>
        <w:rPr>
          <w:rFonts w:cs="Arial"/>
          <w:szCs w:val="24"/>
        </w:rPr>
        <w:t xml:space="preserve">The Order shall automatically revoke on the completion of the works/when the restriction is no longer necessary or otherwise on the </w:t>
      </w:r>
      <w:proofErr w:type="gramStart"/>
      <w:r w:rsidR="0020218C">
        <w:rPr>
          <w:rFonts w:cs="Arial"/>
          <w:szCs w:val="24"/>
        </w:rPr>
        <w:t>3</w:t>
      </w:r>
      <w:r w:rsidR="0020218C" w:rsidRPr="0020218C">
        <w:rPr>
          <w:rFonts w:cs="Arial"/>
          <w:szCs w:val="24"/>
          <w:vertAlign w:val="superscript"/>
        </w:rPr>
        <w:t>rd</w:t>
      </w:r>
      <w:proofErr w:type="gramEnd"/>
      <w:r>
        <w:rPr>
          <w:rFonts w:cs="Arial"/>
          <w:szCs w:val="24"/>
        </w:rPr>
        <w:t xml:space="preserve"> </w:t>
      </w:r>
      <w:r w:rsidR="0020218C">
        <w:rPr>
          <w:rFonts w:cs="Arial"/>
          <w:szCs w:val="24"/>
        </w:rPr>
        <w:t>February</w:t>
      </w:r>
      <w:r w:rsidR="00082E20">
        <w:rPr>
          <w:rFonts w:cs="Arial"/>
          <w:szCs w:val="24"/>
        </w:rPr>
        <w:t xml:space="preserve"> 202</w:t>
      </w:r>
      <w:r w:rsidR="00741932">
        <w:rPr>
          <w:rFonts w:cs="Arial"/>
          <w:szCs w:val="24"/>
        </w:rPr>
        <w:t>7</w:t>
      </w:r>
      <w:r w:rsidR="00082E20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without further notice. </w:t>
      </w:r>
    </w:p>
    <w:bookmarkEnd w:id="5"/>
    <w:p w14:paraId="4A03F5A4" w14:textId="77777777" w:rsidR="00551CF4" w:rsidRDefault="00551CF4" w:rsidP="00551CF4">
      <w:pPr>
        <w:pStyle w:val="BodyText"/>
        <w:rPr>
          <w:rFonts w:cs="Arial"/>
          <w:szCs w:val="24"/>
        </w:rPr>
      </w:pPr>
    </w:p>
    <w:p w14:paraId="34738011" w14:textId="04D38AB7" w:rsidR="003803A5" w:rsidRDefault="003803A5" w:rsidP="00551CF4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>If necessary, the restriction could run for a maximum period of 18 months from the date the Order</w:t>
      </w:r>
      <w:r w:rsidR="00456E67">
        <w:rPr>
          <w:rFonts w:cs="Arial"/>
          <w:szCs w:val="24"/>
        </w:rPr>
        <w:t xml:space="preserve"> is effective</w:t>
      </w:r>
      <w:r w:rsidRPr="00860DA6">
        <w:rPr>
          <w:rFonts w:cs="Arial"/>
          <w:szCs w:val="24"/>
        </w:rPr>
        <w:t>.</w:t>
      </w:r>
    </w:p>
    <w:p w14:paraId="58C8FD16" w14:textId="77777777" w:rsidR="00551CF4" w:rsidRPr="00860DA6" w:rsidRDefault="00551CF4" w:rsidP="00551CF4">
      <w:pPr>
        <w:pStyle w:val="BodyText"/>
        <w:rPr>
          <w:rFonts w:cs="Arial"/>
          <w:szCs w:val="24"/>
        </w:rPr>
      </w:pPr>
    </w:p>
    <w:p w14:paraId="76717DFA" w14:textId="7147A896" w:rsidR="001320C1" w:rsidRPr="00860DA6" w:rsidRDefault="001320C1" w:rsidP="00551CF4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 xml:space="preserve">A person who </w:t>
      </w:r>
      <w:r w:rsidR="00A11079">
        <w:rPr>
          <w:rFonts w:cs="Arial"/>
          <w:szCs w:val="24"/>
        </w:rPr>
        <w:t xml:space="preserve">contravenes, or who uses or permits the use of a vehicle in contravention of the restriction imposed by the Order shall be guilty of an offence. </w:t>
      </w:r>
    </w:p>
    <w:p w14:paraId="36C77803" w14:textId="77777777" w:rsidR="00A75EEE" w:rsidRDefault="009E64A9" w:rsidP="00551CF4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 xml:space="preserve"> </w:t>
      </w:r>
    </w:p>
    <w:p w14:paraId="7C15B7F6" w14:textId="77777777" w:rsidR="00551CF4" w:rsidRPr="00860DA6" w:rsidRDefault="00551CF4" w:rsidP="00551CF4">
      <w:pPr>
        <w:pStyle w:val="BodyText"/>
        <w:rPr>
          <w:rFonts w:cs="Arial"/>
          <w:szCs w:val="24"/>
        </w:rPr>
      </w:pPr>
    </w:p>
    <w:bookmarkEnd w:id="1"/>
    <w:bookmarkEnd w:id="2"/>
    <w:bookmarkEnd w:id="3"/>
    <w:p w14:paraId="1D06A496" w14:textId="3A6A4C8A" w:rsidR="005C5504" w:rsidRPr="00860DA6" w:rsidRDefault="005C5504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Penalty: £1000 maximum fine on conviction and/or endorsement for contravention.</w:t>
      </w:r>
    </w:p>
    <w:p w14:paraId="22E4BF7F" w14:textId="77777777" w:rsidR="005C5504" w:rsidRDefault="005C5504" w:rsidP="00551CF4">
      <w:pPr>
        <w:jc w:val="both"/>
        <w:rPr>
          <w:rFonts w:ascii="Arial" w:hAnsi="Arial" w:cs="Arial"/>
          <w:sz w:val="24"/>
          <w:szCs w:val="24"/>
        </w:rPr>
      </w:pPr>
    </w:p>
    <w:p w14:paraId="35C64C77" w14:textId="77777777" w:rsidR="00551CF4" w:rsidRPr="00860DA6" w:rsidRDefault="00551CF4" w:rsidP="00551CF4">
      <w:pPr>
        <w:jc w:val="both"/>
        <w:rPr>
          <w:rFonts w:ascii="Arial" w:hAnsi="Arial" w:cs="Arial"/>
          <w:sz w:val="24"/>
          <w:szCs w:val="24"/>
        </w:rPr>
      </w:pPr>
    </w:p>
    <w:p w14:paraId="77994A33" w14:textId="77777777" w:rsidR="005C5504" w:rsidRPr="00860DA6" w:rsidRDefault="005C5504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In the event of the start date being delayed the new start date will be displayed on site in advance.</w:t>
      </w:r>
    </w:p>
    <w:p w14:paraId="4EC06EC1" w14:textId="77777777" w:rsidR="005C5504" w:rsidRPr="00860DA6" w:rsidRDefault="005C5504" w:rsidP="00551CF4">
      <w:pPr>
        <w:jc w:val="both"/>
        <w:rPr>
          <w:rFonts w:ascii="Arial" w:hAnsi="Arial" w:cs="Arial"/>
          <w:sz w:val="24"/>
          <w:szCs w:val="24"/>
        </w:rPr>
      </w:pPr>
    </w:p>
    <w:p w14:paraId="11D9328B" w14:textId="77777777" w:rsidR="00253B92" w:rsidRDefault="00253B92" w:rsidP="00551CF4">
      <w:pPr>
        <w:jc w:val="both"/>
        <w:rPr>
          <w:rFonts w:ascii="Arial" w:hAnsi="Arial" w:cs="Arial"/>
          <w:sz w:val="24"/>
          <w:szCs w:val="24"/>
        </w:rPr>
      </w:pPr>
    </w:p>
    <w:p w14:paraId="456359E9" w14:textId="2EEA9D31" w:rsidR="007153FB" w:rsidRDefault="007153FB" w:rsidP="00551CF4">
      <w:pPr>
        <w:jc w:val="both"/>
        <w:rPr>
          <w:rFonts w:ascii="Arial" w:hAnsi="Arial" w:cs="Arial"/>
          <w:sz w:val="24"/>
          <w:szCs w:val="24"/>
        </w:rPr>
      </w:pPr>
      <w:r w:rsidRPr="007153FB">
        <w:rPr>
          <w:rFonts w:ascii="Arial" w:hAnsi="Arial" w:cs="Arial"/>
          <w:sz w:val="24"/>
          <w:szCs w:val="24"/>
        </w:rPr>
        <w:t xml:space="preserve">Full details on the </w:t>
      </w:r>
      <w:r w:rsidR="002835E6">
        <w:rPr>
          <w:rFonts w:ascii="Arial" w:hAnsi="Arial" w:cs="Arial"/>
          <w:sz w:val="24"/>
          <w:szCs w:val="24"/>
        </w:rPr>
        <w:t>restriction</w:t>
      </w:r>
      <w:r w:rsidR="00253B92">
        <w:rPr>
          <w:rFonts w:ascii="Arial" w:hAnsi="Arial" w:cs="Arial"/>
          <w:sz w:val="24"/>
          <w:szCs w:val="24"/>
        </w:rPr>
        <w:t xml:space="preserve"> are </w:t>
      </w:r>
      <w:r w:rsidRPr="007153FB">
        <w:rPr>
          <w:rFonts w:ascii="Arial" w:hAnsi="Arial" w:cs="Arial"/>
          <w:sz w:val="24"/>
          <w:szCs w:val="24"/>
        </w:rPr>
        <w:t xml:space="preserve">available at </w:t>
      </w:r>
      <w:hyperlink r:id="rId11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https://one.network</w:t>
        </w:r>
      </w:hyperlink>
      <w:r w:rsidRPr="007153FB">
        <w:rPr>
          <w:rFonts w:ascii="Arial" w:hAnsi="Arial" w:cs="Arial"/>
          <w:sz w:val="24"/>
          <w:szCs w:val="24"/>
        </w:rPr>
        <w:t xml:space="preserve">. Any enquiries that cannot be answered on the </w:t>
      </w:r>
      <w:proofErr w:type="spellStart"/>
      <w:r w:rsidRPr="007153FB">
        <w:rPr>
          <w:rFonts w:ascii="Arial" w:hAnsi="Arial" w:cs="Arial"/>
          <w:sz w:val="24"/>
          <w:szCs w:val="24"/>
        </w:rPr>
        <w:t>one.network</w:t>
      </w:r>
      <w:proofErr w:type="spellEnd"/>
      <w:r w:rsidRPr="007153FB">
        <w:rPr>
          <w:rFonts w:ascii="Arial" w:hAnsi="Arial" w:cs="Arial"/>
          <w:sz w:val="24"/>
          <w:szCs w:val="24"/>
        </w:rPr>
        <w:t xml:space="preserve"> website should be directed to the </w:t>
      </w:r>
      <w:r w:rsidR="00082E20">
        <w:rPr>
          <w:rFonts w:ascii="Arial" w:hAnsi="Arial" w:cs="Arial"/>
          <w:sz w:val="24"/>
          <w:szCs w:val="24"/>
        </w:rPr>
        <w:t>West</w:t>
      </w:r>
      <w:r w:rsidRPr="00860DA6">
        <w:rPr>
          <w:rFonts w:ascii="Arial" w:hAnsi="Arial" w:cs="Arial"/>
          <w:sz w:val="24"/>
          <w:szCs w:val="24"/>
        </w:rPr>
        <w:t xml:space="preserve"> Area Streetworks (Community and Environmental Services Department) contactable by telephone at 0344 800 8020 or email at </w:t>
      </w:r>
      <w:hyperlink r:id="rId12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streetworks@norfolk.gov.uk</w:t>
        </w:r>
      </w:hyperlink>
      <w:r w:rsidR="00253B92">
        <w:rPr>
          <w:rFonts w:ascii="Arial" w:hAnsi="Arial" w:cs="Arial"/>
          <w:sz w:val="24"/>
          <w:szCs w:val="24"/>
        </w:rPr>
        <w:t xml:space="preserve"> </w:t>
      </w:r>
    </w:p>
    <w:p w14:paraId="68351E41" w14:textId="77777777" w:rsidR="00737B6F" w:rsidRPr="00860DA6" w:rsidRDefault="00737B6F" w:rsidP="00551CF4">
      <w:pPr>
        <w:jc w:val="both"/>
        <w:rPr>
          <w:rFonts w:ascii="Arial" w:hAnsi="Arial" w:cs="Arial"/>
          <w:sz w:val="24"/>
          <w:szCs w:val="24"/>
        </w:rPr>
      </w:pPr>
    </w:p>
    <w:p w14:paraId="3D71396F" w14:textId="5F220BB2" w:rsidR="00737B6F" w:rsidRPr="00860DA6" w:rsidRDefault="00737B6F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Dated thi</w:t>
      </w:r>
      <w:r w:rsidR="000A0369" w:rsidRPr="00860DA6">
        <w:rPr>
          <w:rFonts w:ascii="Arial" w:hAnsi="Arial" w:cs="Arial"/>
          <w:sz w:val="24"/>
          <w:szCs w:val="24"/>
        </w:rPr>
        <w:t xml:space="preserve">s </w:t>
      </w:r>
      <w:r w:rsidR="0020218C">
        <w:rPr>
          <w:rFonts w:ascii="Arial" w:hAnsi="Arial" w:cs="Arial"/>
          <w:sz w:val="24"/>
          <w:szCs w:val="24"/>
        </w:rPr>
        <w:t>25</w:t>
      </w:r>
      <w:r w:rsidR="0020218C" w:rsidRPr="0020218C">
        <w:rPr>
          <w:rFonts w:ascii="Arial" w:hAnsi="Arial" w:cs="Arial"/>
          <w:sz w:val="24"/>
          <w:szCs w:val="24"/>
          <w:vertAlign w:val="superscript"/>
        </w:rPr>
        <w:t>th</w:t>
      </w:r>
      <w:r w:rsidR="000A0369" w:rsidRPr="00860DA6">
        <w:rPr>
          <w:rFonts w:ascii="Arial" w:hAnsi="Arial" w:cs="Arial"/>
          <w:sz w:val="24"/>
          <w:szCs w:val="24"/>
        </w:rPr>
        <w:t xml:space="preserve"> </w:t>
      </w:r>
      <w:r w:rsidR="00A104AF" w:rsidRPr="00860DA6">
        <w:rPr>
          <w:rFonts w:ascii="Arial" w:hAnsi="Arial" w:cs="Arial"/>
          <w:sz w:val="24"/>
          <w:szCs w:val="24"/>
        </w:rPr>
        <w:t>d</w:t>
      </w:r>
      <w:r w:rsidRPr="00860DA6">
        <w:rPr>
          <w:rFonts w:ascii="Arial" w:hAnsi="Arial" w:cs="Arial"/>
          <w:sz w:val="24"/>
          <w:szCs w:val="24"/>
        </w:rPr>
        <w:t xml:space="preserve">ay </w:t>
      </w:r>
      <w:r w:rsidR="0067730B" w:rsidRPr="00860DA6">
        <w:rPr>
          <w:rFonts w:ascii="Arial" w:hAnsi="Arial" w:cs="Arial"/>
          <w:sz w:val="24"/>
          <w:szCs w:val="24"/>
        </w:rPr>
        <w:t>of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082E20">
        <w:rPr>
          <w:rFonts w:ascii="Arial" w:hAnsi="Arial" w:cs="Arial"/>
          <w:sz w:val="24"/>
          <w:szCs w:val="24"/>
        </w:rPr>
        <w:t>July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9E64A9" w:rsidRPr="00860DA6">
        <w:rPr>
          <w:rFonts w:ascii="Arial" w:hAnsi="Arial" w:cs="Arial"/>
          <w:sz w:val="24"/>
          <w:szCs w:val="24"/>
        </w:rPr>
        <w:t>2</w:t>
      </w:r>
      <w:r w:rsidR="00CB4A98" w:rsidRPr="00860DA6">
        <w:rPr>
          <w:rFonts w:ascii="Arial" w:hAnsi="Arial" w:cs="Arial"/>
          <w:sz w:val="24"/>
          <w:szCs w:val="24"/>
        </w:rPr>
        <w:t>0</w:t>
      </w:r>
      <w:r w:rsidR="00E72B37" w:rsidRPr="00860DA6">
        <w:rPr>
          <w:rFonts w:ascii="Arial" w:hAnsi="Arial" w:cs="Arial"/>
          <w:sz w:val="24"/>
          <w:szCs w:val="24"/>
        </w:rPr>
        <w:t>2</w:t>
      </w:r>
      <w:r w:rsidR="00122C48">
        <w:rPr>
          <w:rFonts w:ascii="Arial" w:hAnsi="Arial" w:cs="Arial"/>
          <w:sz w:val="24"/>
          <w:szCs w:val="24"/>
        </w:rPr>
        <w:t>5</w:t>
      </w:r>
      <w:r w:rsidR="00431DF9" w:rsidRPr="00860DA6">
        <w:rPr>
          <w:rFonts w:ascii="Arial" w:hAnsi="Arial" w:cs="Arial"/>
          <w:sz w:val="24"/>
          <w:szCs w:val="24"/>
        </w:rPr>
        <w:t>.</w:t>
      </w:r>
    </w:p>
    <w:p w14:paraId="3BB531FD" w14:textId="77777777" w:rsidR="00675420" w:rsidRPr="00860DA6" w:rsidRDefault="00675420" w:rsidP="00551CF4">
      <w:pPr>
        <w:jc w:val="both"/>
        <w:rPr>
          <w:rFonts w:ascii="Arial" w:hAnsi="Arial" w:cs="Arial"/>
          <w:sz w:val="24"/>
          <w:szCs w:val="24"/>
        </w:rPr>
      </w:pPr>
    </w:p>
    <w:p w14:paraId="488C319E" w14:textId="77777777" w:rsidR="001F10BA" w:rsidRPr="00860DA6" w:rsidRDefault="001F10BA" w:rsidP="00551CF4">
      <w:pPr>
        <w:keepNext/>
        <w:jc w:val="both"/>
        <w:outlineLvl w:val="0"/>
        <w:rPr>
          <w:rFonts w:ascii="Arial" w:hAnsi="Arial" w:cs="Arial"/>
          <w:sz w:val="24"/>
          <w:szCs w:val="24"/>
        </w:rPr>
      </w:pPr>
    </w:p>
    <w:p w14:paraId="76D1C669" w14:textId="77777777" w:rsidR="00DF3F82" w:rsidRPr="00860DA6" w:rsidRDefault="00DF3F82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 xml:space="preserve">Katrina </w:t>
      </w:r>
      <w:proofErr w:type="spellStart"/>
      <w:r w:rsidRPr="00860DA6">
        <w:rPr>
          <w:rFonts w:ascii="Arial" w:hAnsi="Arial" w:cs="Arial"/>
          <w:sz w:val="24"/>
          <w:szCs w:val="24"/>
        </w:rPr>
        <w:t>Hulatt</w:t>
      </w:r>
      <w:proofErr w:type="spellEnd"/>
    </w:p>
    <w:p w14:paraId="70F4C651" w14:textId="77777777" w:rsidR="00095784" w:rsidRPr="00860DA6" w:rsidRDefault="00095784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Director of Legal Services (</w:t>
      </w:r>
      <w:proofErr w:type="spellStart"/>
      <w:r w:rsidRPr="00860DA6">
        <w:rPr>
          <w:rFonts w:ascii="Arial" w:hAnsi="Arial" w:cs="Arial"/>
          <w:sz w:val="24"/>
          <w:szCs w:val="24"/>
        </w:rPr>
        <w:t>nplaw</w:t>
      </w:r>
      <w:proofErr w:type="spellEnd"/>
      <w:r w:rsidRPr="00860DA6">
        <w:rPr>
          <w:rFonts w:ascii="Arial" w:hAnsi="Arial" w:cs="Arial"/>
          <w:sz w:val="24"/>
          <w:szCs w:val="24"/>
        </w:rPr>
        <w:t>)</w:t>
      </w:r>
    </w:p>
    <w:p w14:paraId="1D96DB99" w14:textId="77777777" w:rsidR="00DF3F82" w:rsidRPr="00860DA6" w:rsidRDefault="00DF3F82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County Hall</w:t>
      </w:r>
      <w:r w:rsidRPr="00860DA6">
        <w:rPr>
          <w:rFonts w:ascii="Arial" w:hAnsi="Arial" w:cs="Arial"/>
          <w:sz w:val="24"/>
          <w:szCs w:val="24"/>
        </w:rPr>
        <w:tab/>
      </w:r>
    </w:p>
    <w:p w14:paraId="3F733561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Martineau Lane</w:t>
      </w:r>
    </w:p>
    <w:p w14:paraId="41D397F0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Norwich</w:t>
      </w:r>
    </w:p>
    <w:p w14:paraId="6D78B9E3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NR1 2DH</w:t>
      </w:r>
    </w:p>
    <w:p w14:paraId="48B66D3F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</w:p>
    <w:p w14:paraId="5D5D0561" w14:textId="78575074" w:rsidR="00607ED6" w:rsidRPr="00860DA6" w:rsidRDefault="00607ED6" w:rsidP="001D7515">
      <w:pPr>
        <w:jc w:val="both"/>
        <w:rPr>
          <w:rFonts w:ascii="Arial" w:hAnsi="Arial" w:cs="Arial"/>
          <w:sz w:val="24"/>
          <w:szCs w:val="24"/>
        </w:rPr>
        <w:sectPr w:rsidR="00607ED6" w:rsidRPr="00860DA6" w:rsidSect="006647E5">
          <w:footerReference w:type="default" r:id="rId13"/>
          <w:pgSz w:w="11907" w:h="16840" w:code="9"/>
          <w:pgMar w:top="1008" w:right="1440" w:bottom="576" w:left="1440" w:header="720" w:footer="720" w:gutter="0"/>
          <w:cols w:space="720"/>
        </w:sectPr>
      </w:pPr>
    </w:p>
    <w:p w14:paraId="40F81395" w14:textId="2DFE0CCA" w:rsidR="00763F63" w:rsidRDefault="00B458A7" w:rsidP="001D7515">
      <w:pPr>
        <w:jc w:val="both"/>
        <w:rPr>
          <w:rFonts w:ascii="Arial" w:hAnsi="Arial" w:cs="Arial"/>
          <w:cap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63D748F" wp14:editId="15288D34">
            <wp:extent cx="5732145" cy="3480435"/>
            <wp:effectExtent l="0" t="0" r="1905" b="5715"/>
            <wp:docPr id="534861193" name="Picture 1" descr="A map of a roa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861193" name="Picture 1" descr="A map of a road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48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2D1D0" w14:textId="1758CC69" w:rsidR="00B458A7" w:rsidRPr="00B458A7" w:rsidRDefault="00B458A7" w:rsidP="001D7515">
      <w:pPr>
        <w:jc w:val="both"/>
        <w:rPr>
          <w:rFonts w:ascii="Arial" w:hAnsi="Arial" w:cs="Arial"/>
          <w:caps/>
        </w:rPr>
      </w:pPr>
      <w:r w:rsidRPr="00B458A7">
        <w:rPr>
          <w:rFonts w:ascii="Arial" w:hAnsi="Arial" w:cs="Arial"/>
        </w:rPr>
        <w:t xml:space="preserve">Imagery © 2025 </w:t>
      </w:r>
      <w:proofErr w:type="spellStart"/>
      <w:r w:rsidRPr="00B458A7">
        <w:rPr>
          <w:rFonts w:ascii="Arial" w:hAnsi="Arial" w:cs="Arial"/>
        </w:rPr>
        <w:t>maptiler</w:t>
      </w:r>
      <w:proofErr w:type="spellEnd"/>
      <w:r w:rsidRPr="00B458A7">
        <w:rPr>
          <w:rFonts w:ascii="Arial" w:hAnsi="Arial" w:cs="Arial"/>
        </w:rPr>
        <w:t xml:space="preserve"> | imagery © 2025 hexagon | © </w:t>
      </w:r>
      <w:proofErr w:type="spellStart"/>
      <w:r w:rsidRPr="00B458A7">
        <w:rPr>
          <w:rFonts w:ascii="Arial" w:hAnsi="Arial" w:cs="Arial"/>
        </w:rPr>
        <w:t>maptiler</w:t>
      </w:r>
      <w:proofErr w:type="spellEnd"/>
      <w:r w:rsidRPr="00B458A7">
        <w:rPr>
          <w:rFonts w:ascii="Arial" w:hAnsi="Arial" w:cs="Arial"/>
        </w:rPr>
        <w:t xml:space="preserve"> © </w:t>
      </w:r>
      <w:proofErr w:type="spellStart"/>
      <w:r w:rsidRPr="00B458A7">
        <w:rPr>
          <w:rFonts w:ascii="Arial" w:hAnsi="Arial" w:cs="Arial"/>
        </w:rPr>
        <w:t>openstreetmap</w:t>
      </w:r>
      <w:proofErr w:type="spellEnd"/>
      <w:r w:rsidRPr="00B458A7">
        <w:rPr>
          <w:rFonts w:ascii="Arial" w:hAnsi="Arial" w:cs="Arial"/>
        </w:rPr>
        <w:t xml:space="preserve"> contributors</w:t>
      </w:r>
    </w:p>
    <w:sectPr w:rsidR="00B458A7" w:rsidRPr="00B458A7" w:rsidSect="006647E5">
      <w:pgSz w:w="11907" w:h="16840" w:code="9"/>
      <w:pgMar w:top="1008" w:right="1440" w:bottom="57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7C708" w14:textId="77777777" w:rsidR="006647E5" w:rsidRDefault="006647E5">
      <w:r>
        <w:separator/>
      </w:r>
    </w:p>
  </w:endnote>
  <w:endnote w:type="continuationSeparator" w:id="0">
    <w:p w14:paraId="439A8029" w14:textId="77777777" w:rsidR="006647E5" w:rsidRDefault="00664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AF591" w14:textId="0CE3A859" w:rsidR="00573FEB" w:rsidRPr="00B708DF" w:rsidRDefault="00B708DF" w:rsidP="00B708DF">
    <w:pPr>
      <w:pStyle w:val="Footer"/>
    </w:pPr>
    <w:r w:rsidRPr="00B708DF">
      <w:rPr>
        <w:rFonts w:ascii="Arial" w:hAnsi="Arial" w:cs="Arial"/>
        <w:i/>
        <w:iCs/>
      </w:rPr>
      <w:t xml:space="preserve">Barton </w:t>
    </w:r>
    <w:proofErr w:type="spellStart"/>
    <w:r w:rsidRPr="00B708DF">
      <w:rPr>
        <w:rFonts w:ascii="Arial" w:hAnsi="Arial" w:cs="Arial"/>
        <w:i/>
        <w:iCs/>
      </w:rPr>
      <w:t>Bendish</w:t>
    </w:r>
    <w:proofErr w:type="spellEnd"/>
    <w:r w:rsidRPr="00B708DF">
      <w:rPr>
        <w:rFonts w:ascii="Arial" w:hAnsi="Arial" w:cs="Arial"/>
        <w:i/>
        <w:iCs/>
      </w:rPr>
      <w:t xml:space="preserve"> WTRO5790 PT </w:t>
    </w:r>
    <w:r>
      <w:rPr>
        <w:rFonts w:ascii="Arial" w:hAnsi="Arial" w:cs="Arial"/>
        <w:i/>
        <w:iCs/>
      </w:rPr>
      <w:t xml:space="preserve">Notice </w:t>
    </w:r>
    <w:r w:rsidRPr="00B708DF">
      <w:rPr>
        <w:rFonts w:ascii="Arial" w:hAnsi="Arial" w:cs="Arial"/>
        <w:i/>
        <w:iCs/>
      </w:rPr>
      <w:t>(SRO)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B7544" w14:textId="77777777" w:rsidR="006647E5" w:rsidRDefault="006647E5">
      <w:r>
        <w:separator/>
      </w:r>
    </w:p>
  </w:footnote>
  <w:footnote w:type="continuationSeparator" w:id="0">
    <w:p w14:paraId="6DB96AA7" w14:textId="77777777" w:rsidR="006647E5" w:rsidRDefault="006647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2BE7"/>
    <w:multiLevelType w:val="hybridMultilevel"/>
    <w:tmpl w:val="EA22BB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1A4FCA"/>
    <w:multiLevelType w:val="hybridMultilevel"/>
    <w:tmpl w:val="8E3619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BD12FA"/>
    <w:multiLevelType w:val="hybridMultilevel"/>
    <w:tmpl w:val="5D3E82C6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76AB53CF"/>
    <w:multiLevelType w:val="hybridMultilevel"/>
    <w:tmpl w:val="DD22E8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5171611">
    <w:abstractNumId w:val="3"/>
  </w:num>
  <w:num w:numId="2" w16cid:durableId="1294409352">
    <w:abstractNumId w:val="0"/>
  </w:num>
  <w:num w:numId="3" w16cid:durableId="1198007508">
    <w:abstractNumId w:val="2"/>
  </w:num>
  <w:num w:numId="4" w16cid:durableId="1811512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94D"/>
    <w:rsid w:val="00006620"/>
    <w:rsid w:val="00017D0C"/>
    <w:rsid w:val="0002192F"/>
    <w:rsid w:val="000258E9"/>
    <w:rsid w:val="00027829"/>
    <w:rsid w:val="00046487"/>
    <w:rsid w:val="00046579"/>
    <w:rsid w:val="00057A9D"/>
    <w:rsid w:val="00061F50"/>
    <w:rsid w:val="00064B0A"/>
    <w:rsid w:val="0006531B"/>
    <w:rsid w:val="00075C50"/>
    <w:rsid w:val="00082E20"/>
    <w:rsid w:val="00087121"/>
    <w:rsid w:val="000920CA"/>
    <w:rsid w:val="00095784"/>
    <w:rsid w:val="000A0369"/>
    <w:rsid w:val="000B70BA"/>
    <w:rsid w:val="000C3329"/>
    <w:rsid w:val="000C7C15"/>
    <w:rsid w:val="000D1A98"/>
    <w:rsid w:val="000D3AC1"/>
    <w:rsid w:val="000D6552"/>
    <w:rsid w:val="000F306F"/>
    <w:rsid w:val="000F4AAF"/>
    <w:rsid w:val="000F7542"/>
    <w:rsid w:val="00105227"/>
    <w:rsid w:val="0010596C"/>
    <w:rsid w:val="00107FDE"/>
    <w:rsid w:val="00114370"/>
    <w:rsid w:val="0011455D"/>
    <w:rsid w:val="001165BA"/>
    <w:rsid w:val="001174E9"/>
    <w:rsid w:val="001215D5"/>
    <w:rsid w:val="00122C48"/>
    <w:rsid w:val="001248DA"/>
    <w:rsid w:val="00125A01"/>
    <w:rsid w:val="001310EF"/>
    <w:rsid w:val="001320C1"/>
    <w:rsid w:val="001325AC"/>
    <w:rsid w:val="00134461"/>
    <w:rsid w:val="001362AE"/>
    <w:rsid w:val="00136C6A"/>
    <w:rsid w:val="0014389C"/>
    <w:rsid w:val="001608BD"/>
    <w:rsid w:val="00163DC0"/>
    <w:rsid w:val="00172D3C"/>
    <w:rsid w:val="00173462"/>
    <w:rsid w:val="00180CB6"/>
    <w:rsid w:val="00183F05"/>
    <w:rsid w:val="001846C9"/>
    <w:rsid w:val="00187A4E"/>
    <w:rsid w:val="00194CA3"/>
    <w:rsid w:val="001955E1"/>
    <w:rsid w:val="001A712E"/>
    <w:rsid w:val="001B2E52"/>
    <w:rsid w:val="001B4E1D"/>
    <w:rsid w:val="001C158C"/>
    <w:rsid w:val="001C4F71"/>
    <w:rsid w:val="001C7AAA"/>
    <w:rsid w:val="001D008F"/>
    <w:rsid w:val="001D4AC1"/>
    <w:rsid w:val="001D7515"/>
    <w:rsid w:val="001D7FB2"/>
    <w:rsid w:val="001F07C5"/>
    <w:rsid w:val="001F086D"/>
    <w:rsid w:val="001F10BA"/>
    <w:rsid w:val="001F1254"/>
    <w:rsid w:val="001F14FC"/>
    <w:rsid w:val="0020218C"/>
    <w:rsid w:val="00214989"/>
    <w:rsid w:val="002219E1"/>
    <w:rsid w:val="002305E9"/>
    <w:rsid w:val="00233DD2"/>
    <w:rsid w:val="00243051"/>
    <w:rsid w:val="002520B4"/>
    <w:rsid w:val="00253B92"/>
    <w:rsid w:val="0025506F"/>
    <w:rsid w:val="002603B1"/>
    <w:rsid w:val="00260747"/>
    <w:rsid w:val="0026367C"/>
    <w:rsid w:val="00266754"/>
    <w:rsid w:val="0027599C"/>
    <w:rsid w:val="00280501"/>
    <w:rsid w:val="0028108B"/>
    <w:rsid w:val="002835E6"/>
    <w:rsid w:val="00287DA2"/>
    <w:rsid w:val="00290911"/>
    <w:rsid w:val="00290E3B"/>
    <w:rsid w:val="0029304F"/>
    <w:rsid w:val="002A134D"/>
    <w:rsid w:val="002B65BC"/>
    <w:rsid w:val="002C6461"/>
    <w:rsid w:val="002D4970"/>
    <w:rsid w:val="002D52E5"/>
    <w:rsid w:val="002D5BFE"/>
    <w:rsid w:val="002D7C4C"/>
    <w:rsid w:val="002E4D26"/>
    <w:rsid w:val="002E6890"/>
    <w:rsid w:val="002F4083"/>
    <w:rsid w:val="00314A17"/>
    <w:rsid w:val="0031522F"/>
    <w:rsid w:val="0031575F"/>
    <w:rsid w:val="00317DB0"/>
    <w:rsid w:val="003229A8"/>
    <w:rsid w:val="00323A18"/>
    <w:rsid w:val="0033091B"/>
    <w:rsid w:val="00331F48"/>
    <w:rsid w:val="003509ED"/>
    <w:rsid w:val="00355AFF"/>
    <w:rsid w:val="00365DAF"/>
    <w:rsid w:val="003803A5"/>
    <w:rsid w:val="00386E05"/>
    <w:rsid w:val="00392E38"/>
    <w:rsid w:val="003943F5"/>
    <w:rsid w:val="003A1507"/>
    <w:rsid w:val="003B0FDA"/>
    <w:rsid w:val="003B55AD"/>
    <w:rsid w:val="003C37A6"/>
    <w:rsid w:val="003C43AE"/>
    <w:rsid w:val="003C4DE3"/>
    <w:rsid w:val="003E4786"/>
    <w:rsid w:val="003E48C4"/>
    <w:rsid w:val="003F4F2E"/>
    <w:rsid w:val="003F7042"/>
    <w:rsid w:val="00402C43"/>
    <w:rsid w:val="00414E5E"/>
    <w:rsid w:val="00416E3E"/>
    <w:rsid w:val="004209A8"/>
    <w:rsid w:val="00431DF9"/>
    <w:rsid w:val="00434471"/>
    <w:rsid w:val="004348E6"/>
    <w:rsid w:val="00456E67"/>
    <w:rsid w:val="00457B96"/>
    <w:rsid w:val="00461364"/>
    <w:rsid w:val="004751E7"/>
    <w:rsid w:val="00477F5D"/>
    <w:rsid w:val="00485472"/>
    <w:rsid w:val="0048621E"/>
    <w:rsid w:val="004918A3"/>
    <w:rsid w:val="0049386B"/>
    <w:rsid w:val="004B771E"/>
    <w:rsid w:val="004C5E3E"/>
    <w:rsid w:val="004E0E50"/>
    <w:rsid w:val="004E130D"/>
    <w:rsid w:val="004F3B1A"/>
    <w:rsid w:val="004F658E"/>
    <w:rsid w:val="005006A8"/>
    <w:rsid w:val="005202E1"/>
    <w:rsid w:val="005352D7"/>
    <w:rsid w:val="00544B16"/>
    <w:rsid w:val="005473CC"/>
    <w:rsid w:val="00551CF4"/>
    <w:rsid w:val="00555118"/>
    <w:rsid w:val="00563431"/>
    <w:rsid w:val="00565D88"/>
    <w:rsid w:val="005711B5"/>
    <w:rsid w:val="00573FEB"/>
    <w:rsid w:val="00575D25"/>
    <w:rsid w:val="00583526"/>
    <w:rsid w:val="00585853"/>
    <w:rsid w:val="00585F4C"/>
    <w:rsid w:val="005864FF"/>
    <w:rsid w:val="00591FF2"/>
    <w:rsid w:val="00592CEC"/>
    <w:rsid w:val="00596B90"/>
    <w:rsid w:val="0059739E"/>
    <w:rsid w:val="005A0F62"/>
    <w:rsid w:val="005B2473"/>
    <w:rsid w:val="005B41B4"/>
    <w:rsid w:val="005C1A23"/>
    <w:rsid w:val="005C1E93"/>
    <w:rsid w:val="005C5504"/>
    <w:rsid w:val="005C568B"/>
    <w:rsid w:val="005C6A17"/>
    <w:rsid w:val="005E4DA3"/>
    <w:rsid w:val="005E5445"/>
    <w:rsid w:val="005E6207"/>
    <w:rsid w:val="005E7CB8"/>
    <w:rsid w:val="005F4C03"/>
    <w:rsid w:val="00601B5D"/>
    <w:rsid w:val="00607ED6"/>
    <w:rsid w:val="0061278B"/>
    <w:rsid w:val="00621774"/>
    <w:rsid w:val="00623DFE"/>
    <w:rsid w:val="00626F1A"/>
    <w:rsid w:val="00630CE5"/>
    <w:rsid w:val="00631059"/>
    <w:rsid w:val="00634EEB"/>
    <w:rsid w:val="0063697A"/>
    <w:rsid w:val="00641ABA"/>
    <w:rsid w:val="00647E09"/>
    <w:rsid w:val="006536FD"/>
    <w:rsid w:val="00660F1F"/>
    <w:rsid w:val="00662F6E"/>
    <w:rsid w:val="006647E5"/>
    <w:rsid w:val="0067168C"/>
    <w:rsid w:val="006728A9"/>
    <w:rsid w:val="00675420"/>
    <w:rsid w:val="00675EF1"/>
    <w:rsid w:val="0067730B"/>
    <w:rsid w:val="00682809"/>
    <w:rsid w:val="00686643"/>
    <w:rsid w:val="0069353F"/>
    <w:rsid w:val="006B1F3F"/>
    <w:rsid w:val="006B3AF8"/>
    <w:rsid w:val="006B4600"/>
    <w:rsid w:val="006D2F5B"/>
    <w:rsid w:val="006F5F5E"/>
    <w:rsid w:val="0071058F"/>
    <w:rsid w:val="007119FE"/>
    <w:rsid w:val="00713C95"/>
    <w:rsid w:val="007153FB"/>
    <w:rsid w:val="007273D9"/>
    <w:rsid w:val="00732A19"/>
    <w:rsid w:val="007332B9"/>
    <w:rsid w:val="00733850"/>
    <w:rsid w:val="00733B1F"/>
    <w:rsid w:val="00734EEA"/>
    <w:rsid w:val="00737B6F"/>
    <w:rsid w:val="007405E9"/>
    <w:rsid w:val="00741932"/>
    <w:rsid w:val="00741D12"/>
    <w:rsid w:val="00744D30"/>
    <w:rsid w:val="00747F82"/>
    <w:rsid w:val="00760828"/>
    <w:rsid w:val="007612FF"/>
    <w:rsid w:val="00761C8F"/>
    <w:rsid w:val="00763F63"/>
    <w:rsid w:val="007642BD"/>
    <w:rsid w:val="0077477D"/>
    <w:rsid w:val="007774C7"/>
    <w:rsid w:val="00777F5F"/>
    <w:rsid w:val="00780833"/>
    <w:rsid w:val="007810C4"/>
    <w:rsid w:val="007822B2"/>
    <w:rsid w:val="007831B1"/>
    <w:rsid w:val="007846B5"/>
    <w:rsid w:val="007C3AD4"/>
    <w:rsid w:val="007E37FC"/>
    <w:rsid w:val="007E54E8"/>
    <w:rsid w:val="007F270A"/>
    <w:rsid w:val="007F61E6"/>
    <w:rsid w:val="007F7F8E"/>
    <w:rsid w:val="00803558"/>
    <w:rsid w:val="00807D94"/>
    <w:rsid w:val="008137E0"/>
    <w:rsid w:val="008139D9"/>
    <w:rsid w:val="00823286"/>
    <w:rsid w:val="00831FF4"/>
    <w:rsid w:val="00854624"/>
    <w:rsid w:val="00855452"/>
    <w:rsid w:val="0085676D"/>
    <w:rsid w:val="00860DA6"/>
    <w:rsid w:val="00874C98"/>
    <w:rsid w:val="008870B5"/>
    <w:rsid w:val="008922C9"/>
    <w:rsid w:val="008A251E"/>
    <w:rsid w:val="008A48FE"/>
    <w:rsid w:val="008A7C7B"/>
    <w:rsid w:val="008B26D1"/>
    <w:rsid w:val="008B7F07"/>
    <w:rsid w:val="008C280A"/>
    <w:rsid w:val="008D484E"/>
    <w:rsid w:val="008D4BD4"/>
    <w:rsid w:val="008E0E8C"/>
    <w:rsid w:val="008E2C13"/>
    <w:rsid w:val="008E373C"/>
    <w:rsid w:val="008F1689"/>
    <w:rsid w:val="008F6FB1"/>
    <w:rsid w:val="008F7B80"/>
    <w:rsid w:val="009046C1"/>
    <w:rsid w:val="00907578"/>
    <w:rsid w:val="0091052A"/>
    <w:rsid w:val="00911B3D"/>
    <w:rsid w:val="0091543D"/>
    <w:rsid w:val="009212A0"/>
    <w:rsid w:val="009235ED"/>
    <w:rsid w:val="009246DE"/>
    <w:rsid w:val="00924CAF"/>
    <w:rsid w:val="00925C59"/>
    <w:rsid w:val="00930C3D"/>
    <w:rsid w:val="00955804"/>
    <w:rsid w:val="009734BA"/>
    <w:rsid w:val="00980756"/>
    <w:rsid w:val="009938DC"/>
    <w:rsid w:val="009C01B0"/>
    <w:rsid w:val="009C0985"/>
    <w:rsid w:val="009C548A"/>
    <w:rsid w:val="009C5C99"/>
    <w:rsid w:val="009C6829"/>
    <w:rsid w:val="009C7079"/>
    <w:rsid w:val="009D01DC"/>
    <w:rsid w:val="009D6377"/>
    <w:rsid w:val="009E20AB"/>
    <w:rsid w:val="009E3134"/>
    <w:rsid w:val="009E4B54"/>
    <w:rsid w:val="009E64A9"/>
    <w:rsid w:val="009E6D1D"/>
    <w:rsid w:val="009E75F0"/>
    <w:rsid w:val="009F67AF"/>
    <w:rsid w:val="00A04344"/>
    <w:rsid w:val="00A04AA8"/>
    <w:rsid w:val="00A104AF"/>
    <w:rsid w:val="00A11079"/>
    <w:rsid w:val="00A23423"/>
    <w:rsid w:val="00A2449D"/>
    <w:rsid w:val="00A2589D"/>
    <w:rsid w:val="00A45EF6"/>
    <w:rsid w:val="00A513ED"/>
    <w:rsid w:val="00A55A6F"/>
    <w:rsid w:val="00A63C3A"/>
    <w:rsid w:val="00A6786F"/>
    <w:rsid w:val="00A75EEE"/>
    <w:rsid w:val="00A77CC9"/>
    <w:rsid w:val="00A81A94"/>
    <w:rsid w:val="00A85713"/>
    <w:rsid w:val="00A85FB5"/>
    <w:rsid w:val="00A871D1"/>
    <w:rsid w:val="00A9200A"/>
    <w:rsid w:val="00A95A8E"/>
    <w:rsid w:val="00AA0B83"/>
    <w:rsid w:val="00AA2A3C"/>
    <w:rsid w:val="00AA321C"/>
    <w:rsid w:val="00AA5226"/>
    <w:rsid w:val="00AA73C8"/>
    <w:rsid w:val="00AB120C"/>
    <w:rsid w:val="00AB34D6"/>
    <w:rsid w:val="00AB5894"/>
    <w:rsid w:val="00AC25E0"/>
    <w:rsid w:val="00AC2B2B"/>
    <w:rsid w:val="00AC7BEA"/>
    <w:rsid w:val="00AE7FEF"/>
    <w:rsid w:val="00AF03A8"/>
    <w:rsid w:val="00AF1371"/>
    <w:rsid w:val="00AF70DB"/>
    <w:rsid w:val="00AF7111"/>
    <w:rsid w:val="00B00918"/>
    <w:rsid w:val="00B00AEB"/>
    <w:rsid w:val="00B07605"/>
    <w:rsid w:val="00B12475"/>
    <w:rsid w:val="00B129C3"/>
    <w:rsid w:val="00B130B6"/>
    <w:rsid w:val="00B13206"/>
    <w:rsid w:val="00B21E53"/>
    <w:rsid w:val="00B22E08"/>
    <w:rsid w:val="00B247FD"/>
    <w:rsid w:val="00B3317D"/>
    <w:rsid w:val="00B331CA"/>
    <w:rsid w:val="00B43185"/>
    <w:rsid w:val="00B4440E"/>
    <w:rsid w:val="00B458A7"/>
    <w:rsid w:val="00B45EC5"/>
    <w:rsid w:val="00B50651"/>
    <w:rsid w:val="00B50D63"/>
    <w:rsid w:val="00B5261D"/>
    <w:rsid w:val="00B52AC3"/>
    <w:rsid w:val="00B5444A"/>
    <w:rsid w:val="00B57F9E"/>
    <w:rsid w:val="00B62C89"/>
    <w:rsid w:val="00B70549"/>
    <w:rsid w:val="00B708DF"/>
    <w:rsid w:val="00B869CF"/>
    <w:rsid w:val="00B91ED9"/>
    <w:rsid w:val="00B92614"/>
    <w:rsid w:val="00B93390"/>
    <w:rsid w:val="00B9678A"/>
    <w:rsid w:val="00BA12DA"/>
    <w:rsid w:val="00BA3B7B"/>
    <w:rsid w:val="00BA6813"/>
    <w:rsid w:val="00BA6F03"/>
    <w:rsid w:val="00BA7B5E"/>
    <w:rsid w:val="00BB2DC3"/>
    <w:rsid w:val="00BB465B"/>
    <w:rsid w:val="00BB5517"/>
    <w:rsid w:val="00BD2B1E"/>
    <w:rsid w:val="00BE7766"/>
    <w:rsid w:val="00BF1862"/>
    <w:rsid w:val="00BF7193"/>
    <w:rsid w:val="00C01E0A"/>
    <w:rsid w:val="00C0320F"/>
    <w:rsid w:val="00C16369"/>
    <w:rsid w:val="00C163F7"/>
    <w:rsid w:val="00C2290D"/>
    <w:rsid w:val="00C241FB"/>
    <w:rsid w:val="00C26B74"/>
    <w:rsid w:val="00C429ED"/>
    <w:rsid w:val="00C52F5A"/>
    <w:rsid w:val="00C55E8F"/>
    <w:rsid w:val="00C6066C"/>
    <w:rsid w:val="00C60A35"/>
    <w:rsid w:val="00C85B28"/>
    <w:rsid w:val="00C85C14"/>
    <w:rsid w:val="00CA030F"/>
    <w:rsid w:val="00CA2507"/>
    <w:rsid w:val="00CA76A9"/>
    <w:rsid w:val="00CB4A98"/>
    <w:rsid w:val="00CB633F"/>
    <w:rsid w:val="00CC31B3"/>
    <w:rsid w:val="00CC5C1E"/>
    <w:rsid w:val="00CC6093"/>
    <w:rsid w:val="00CC7EE1"/>
    <w:rsid w:val="00CD14E4"/>
    <w:rsid w:val="00CD314D"/>
    <w:rsid w:val="00CF1734"/>
    <w:rsid w:val="00CF21FF"/>
    <w:rsid w:val="00CF55A3"/>
    <w:rsid w:val="00CF773F"/>
    <w:rsid w:val="00D026CF"/>
    <w:rsid w:val="00D23049"/>
    <w:rsid w:val="00D401E0"/>
    <w:rsid w:val="00D4536A"/>
    <w:rsid w:val="00D605ED"/>
    <w:rsid w:val="00D63F32"/>
    <w:rsid w:val="00D73562"/>
    <w:rsid w:val="00D74442"/>
    <w:rsid w:val="00D74809"/>
    <w:rsid w:val="00D907FD"/>
    <w:rsid w:val="00DA17FE"/>
    <w:rsid w:val="00DA5ACF"/>
    <w:rsid w:val="00DA6A9D"/>
    <w:rsid w:val="00DA6FF6"/>
    <w:rsid w:val="00DB6CF4"/>
    <w:rsid w:val="00DC1659"/>
    <w:rsid w:val="00DC7DFC"/>
    <w:rsid w:val="00DD158F"/>
    <w:rsid w:val="00DD34C5"/>
    <w:rsid w:val="00DD7188"/>
    <w:rsid w:val="00DD7CCF"/>
    <w:rsid w:val="00DE4C2E"/>
    <w:rsid w:val="00DE4CC0"/>
    <w:rsid w:val="00DF3F82"/>
    <w:rsid w:val="00E07805"/>
    <w:rsid w:val="00E14231"/>
    <w:rsid w:val="00E303B6"/>
    <w:rsid w:val="00E35F7B"/>
    <w:rsid w:val="00E36232"/>
    <w:rsid w:val="00E46899"/>
    <w:rsid w:val="00E553AC"/>
    <w:rsid w:val="00E70AC5"/>
    <w:rsid w:val="00E71B12"/>
    <w:rsid w:val="00E72A4F"/>
    <w:rsid w:val="00E72B37"/>
    <w:rsid w:val="00E73FEB"/>
    <w:rsid w:val="00E75D3C"/>
    <w:rsid w:val="00E8443D"/>
    <w:rsid w:val="00E87DF2"/>
    <w:rsid w:val="00E9394D"/>
    <w:rsid w:val="00EA1506"/>
    <w:rsid w:val="00EA7C73"/>
    <w:rsid w:val="00EB6D3C"/>
    <w:rsid w:val="00EC0D61"/>
    <w:rsid w:val="00EC36D8"/>
    <w:rsid w:val="00EC3724"/>
    <w:rsid w:val="00EC4AB9"/>
    <w:rsid w:val="00EC71CC"/>
    <w:rsid w:val="00ED53E0"/>
    <w:rsid w:val="00EE3E91"/>
    <w:rsid w:val="00EF0BC6"/>
    <w:rsid w:val="00EF77CB"/>
    <w:rsid w:val="00EF793F"/>
    <w:rsid w:val="00F04979"/>
    <w:rsid w:val="00F05EDE"/>
    <w:rsid w:val="00F13CA8"/>
    <w:rsid w:val="00F16CED"/>
    <w:rsid w:val="00F179F0"/>
    <w:rsid w:val="00F32367"/>
    <w:rsid w:val="00F36681"/>
    <w:rsid w:val="00F4142F"/>
    <w:rsid w:val="00F506B8"/>
    <w:rsid w:val="00F6364C"/>
    <w:rsid w:val="00F71750"/>
    <w:rsid w:val="00F736F6"/>
    <w:rsid w:val="00F74976"/>
    <w:rsid w:val="00F76C29"/>
    <w:rsid w:val="00F8208E"/>
    <w:rsid w:val="00F87512"/>
    <w:rsid w:val="00F956DE"/>
    <w:rsid w:val="00FA1EA4"/>
    <w:rsid w:val="00FA5BC0"/>
    <w:rsid w:val="00FB3735"/>
    <w:rsid w:val="00FC1B24"/>
    <w:rsid w:val="00FD1CA6"/>
    <w:rsid w:val="00FD2710"/>
    <w:rsid w:val="00FE1B8F"/>
    <w:rsid w:val="00FE1D01"/>
    <w:rsid w:val="00FF1ACE"/>
    <w:rsid w:val="00FF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A988E9"/>
  <w15:chartTrackingRefBased/>
  <w15:docId w15:val="{9E2E0263-AE26-486C-A940-42B7156E8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ind w:right="5"/>
      <w:jc w:val="center"/>
      <w:outlineLvl w:val="0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pPr>
      <w:ind w:right="5"/>
      <w:jc w:val="both"/>
    </w:pPr>
    <w:rPr>
      <w:rFonts w:ascii="Arial" w:hAnsi="Arial"/>
      <w:sz w:val="24"/>
    </w:rPr>
  </w:style>
  <w:style w:type="paragraph" w:styleId="BalloonText">
    <w:name w:val="Balloon Text"/>
    <w:basedOn w:val="Normal"/>
    <w:semiHidden/>
    <w:rsid w:val="00B70549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1D7515"/>
    <w:rPr>
      <w:rFonts w:ascii="Arial" w:hAnsi="Arial"/>
      <w:sz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2F408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2F4083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styleId="PlaceholderText">
    <w:name w:val="Placeholder Text"/>
    <w:uiPriority w:val="99"/>
    <w:semiHidden/>
    <w:rsid w:val="00573FEB"/>
    <w:rPr>
      <w:color w:val="808080"/>
    </w:rPr>
  </w:style>
  <w:style w:type="character" w:styleId="Hyperlink">
    <w:name w:val="Hyperlink"/>
    <w:basedOn w:val="DefaultParagraphFont"/>
    <w:rsid w:val="008F16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68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F736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36F6"/>
  </w:style>
  <w:style w:type="character" w:customStyle="1" w:styleId="CommentTextChar">
    <w:name w:val="Comment Text Char"/>
    <w:basedOn w:val="DefaultParagraphFont"/>
    <w:link w:val="CommentText"/>
    <w:rsid w:val="00F736F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736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736F6"/>
    <w:rPr>
      <w:b/>
      <w:bCs/>
      <w:lang w:eastAsia="en-US"/>
    </w:rPr>
  </w:style>
  <w:style w:type="paragraph" w:styleId="Revision">
    <w:name w:val="Revision"/>
    <w:hidden/>
    <w:uiPriority w:val="99"/>
    <w:semiHidden/>
    <w:rsid w:val="00A55A6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treetworks@norfolk.gov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ne.networ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d506cb-9144-46f6-b3dd-8463c1191abe">
      <Terms xmlns="http://schemas.microsoft.com/office/infopath/2007/PartnerControls"/>
    </lcf76f155ced4ddcb4097134ff3c332f>
    <TaxCatchAll xmlns="b8c804b5-8dc4-4bb8-b883-bc43668b2b3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BEE5BB78FBE14B89C2F05D2F130F9B" ma:contentTypeVersion="11" ma:contentTypeDescription="Create a new document." ma:contentTypeScope="" ma:versionID="63b9e3b95f1c48afe5d12a80d9bb07bc">
  <xsd:schema xmlns:xsd="http://www.w3.org/2001/XMLSchema" xmlns:xs="http://www.w3.org/2001/XMLSchema" xmlns:p="http://schemas.microsoft.com/office/2006/metadata/properties" xmlns:ns2="ced506cb-9144-46f6-b3dd-8463c1191abe" xmlns:ns3="b8c804b5-8dc4-4bb8-b883-bc43668b2b3a" targetNamespace="http://schemas.microsoft.com/office/2006/metadata/properties" ma:root="true" ma:fieldsID="a2e3df4b357aca49c8becf4a68b2c1cc" ns2:_="" ns3:_="">
    <xsd:import namespace="ced506cb-9144-46f6-b3dd-8463c1191abe"/>
    <xsd:import namespace="b8c804b5-8dc4-4bb8-b883-bc43668b2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506cb-9144-46f6-b3dd-8463c1191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804b5-8dc4-4bb8-b883-bc43668b2b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7b8a5b-7cef-4264-ae53-0c13f11ffd65}" ma:internalName="TaxCatchAll" ma:showField="CatchAllData" ma:web="b8c804b5-8dc4-4bb8-b883-bc43668b2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F3B84F-591B-42AF-9811-F669E7258D5E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b8c804b5-8dc4-4bb8-b883-bc43668b2b3a"/>
    <ds:schemaRef ds:uri="http://purl.org/dc/terms/"/>
    <ds:schemaRef ds:uri="ced506cb-9144-46f6-b3dd-8463c1191ab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F55029C-8F11-40C8-B281-BA44A09A34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4AB6E7-9B06-467F-972C-95E9C543B5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506cb-9144-46f6-b3dd-8463c1191abe"/>
    <ds:schemaRef ds:uri="b8c804b5-8dc4-4bb8-b883-bc43668b2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DDAE5F-4E5D-41E3-A54E-05F849CBE0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320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Master Propose To Notice</vt:lpstr>
    </vt:vector>
  </TitlesOfParts>
  <Company>NCC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Propose To Notice</dc:title>
  <dc:subject/>
  <dc:creator>Law &amp; Admin</dc:creator>
  <cp:keywords/>
  <cp:lastModifiedBy>Olivia Crowe</cp:lastModifiedBy>
  <cp:revision>15</cp:revision>
  <cp:lastPrinted>2012-06-07T08:15:00Z</cp:lastPrinted>
  <dcterms:created xsi:type="dcterms:W3CDTF">2025-06-30T14:59:00Z</dcterms:created>
  <dcterms:modified xsi:type="dcterms:W3CDTF">2025-07-11T14:58:00Z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0x0101001BBEE5BB78FBE14B89C2F05D2F130F9B</vt:lpwstr>
  </property>
  <property fmtid="{D5CDD505-2E9C-101B-9397-08002B2CF9AE}" pid="3" name="MediaServiceImageTags">
    <vt:lpwstr/>
  </property>
</Properties>
</file>